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0"/>
        <w:gridCol w:w="329"/>
        <w:gridCol w:w="365"/>
        <w:gridCol w:w="236"/>
        <w:gridCol w:w="129"/>
        <w:gridCol w:w="365"/>
        <w:gridCol w:w="325"/>
        <w:gridCol w:w="41"/>
        <w:gridCol w:w="195"/>
        <w:gridCol w:w="140"/>
        <w:gridCol w:w="80"/>
        <w:gridCol w:w="110"/>
        <w:gridCol w:w="255"/>
        <w:gridCol w:w="67"/>
        <w:gridCol w:w="299"/>
        <w:gridCol w:w="48"/>
        <w:gridCol w:w="348"/>
        <w:gridCol w:w="293"/>
        <w:gridCol w:w="72"/>
        <w:gridCol w:w="365"/>
        <w:gridCol w:w="365"/>
        <w:gridCol w:w="404"/>
        <w:gridCol w:w="335"/>
        <w:gridCol w:w="49"/>
        <w:gridCol w:w="93"/>
        <w:gridCol w:w="94"/>
        <w:gridCol w:w="148"/>
        <w:gridCol w:w="37"/>
        <w:gridCol w:w="290"/>
        <w:gridCol w:w="11"/>
        <w:gridCol w:w="316"/>
        <w:gridCol w:w="327"/>
        <w:gridCol w:w="327"/>
        <w:gridCol w:w="2670"/>
        <w:gridCol w:w="155"/>
        <w:gridCol w:w="151"/>
        <w:gridCol w:w="238"/>
      </w:tblGrid>
      <w:tr w:rsidR="001451C1" w:rsidRPr="00F51387" w:rsidTr="00205466">
        <w:trPr>
          <w:gridAfter w:val="2"/>
          <w:wAfter w:w="389" w:type="dxa"/>
          <w:trHeight w:val="1005"/>
          <w:jc w:val="center"/>
        </w:trPr>
        <w:tc>
          <w:tcPr>
            <w:tcW w:w="10477" w:type="dxa"/>
            <w:gridSpan w:val="36"/>
          </w:tcPr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bookmarkStart w:id="0" w:name="_GoBack"/>
            <w:bookmarkEnd w:id="0"/>
          </w:p>
          <w:p w:rsidR="00843057" w:rsidRPr="00F3157B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F60623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92C4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1D6918" w:rsidRPr="00F51387" w:rsidTr="00205466">
        <w:trPr>
          <w:gridAfter w:val="2"/>
          <w:wAfter w:w="389" w:type="dxa"/>
          <w:trHeight w:val="1471"/>
          <w:jc w:val="center"/>
        </w:trPr>
        <w:tc>
          <w:tcPr>
            <w:tcW w:w="3431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046" w:type="dxa"/>
            <w:gridSpan w:val="2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205466">
        <w:trPr>
          <w:gridAfter w:val="2"/>
          <w:wAfter w:w="389" w:type="dxa"/>
          <w:trHeight w:val="984"/>
          <w:jc w:val="center"/>
        </w:trPr>
        <w:tc>
          <w:tcPr>
            <w:tcW w:w="10477" w:type="dxa"/>
            <w:gridSpan w:val="3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979"/>
              <w:gridCol w:w="305"/>
              <w:gridCol w:w="1369"/>
              <w:gridCol w:w="305"/>
              <w:gridCol w:w="1358"/>
              <w:gridCol w:w="305"/>
              <w:gridCol w:w="2861"/>
              <w:gridCol w:w="305"/>
              <w:gridCol w:w="2275"/>
            </w:tblGrid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7E04" w:rsidRDefault="007F7E04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</w:t>
                  </w:r>
                </w:p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 порядке экстерната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317519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Семейное образование, самообразование</w:t>
                  </w:r>
                </w:p>
              </w:tc>
            </w:tr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905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309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</w:tr>
            <w:tr w:rsidR="00317519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519" w:rsidRDefault="00317519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060" w:type="dxa"/>
                  <w:gridSpan w:val="9"/>
                  <w:tcBorders>
                    <w:left w:val="single" w:sz="4" w:space="0" w:color="auto"/>
                  </w:tcBorders>
                  <w:vAlign w:val="center"/>
                </w:tcPr>
                <w:p w:rsidR="00317519" w:rsidRDefault="00317519" w:rsidP="0031751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Обучающийся, не прошедший ГИА по обязательным учебным предметам и восстановленный в ОО</w:t>
                  </w: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205466">
        <w:trPr>
          <w:gridAfter w:val="2"/>
          <w:wAfter w:w="389" w:type="dxa"/>
          <w:trHeight w:val="289"/>
          <w:jc w:val="center"/>
        </w:trPr>
        <w:tc>
          <w:tcPr>
            <w:tcW w:w="10477" w:type="dxa"/>
            <w:gridSpan w:val="3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205466">
        <w:trPr>
          <w:gridAfter w:val="2"/>
          <w:wAfter w:w="389" w:type="dxa"/>
          <w:trHeight w:val="754"/>
          <w:jc w:val="center"/>
        </w:trPr>
        <w:tc>
          <w:tcPr>
            <w:tcW w:w="7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640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205466">
        <w:trPr>
          <w:gridAfter w:val="11"/>
          <w:wAfter w:w="4670" w:type="dxa"/>
          <w:trHeight w:val="288"/>
          <w:jc w:val="center"/>
        </w:trPr>
        <w:tc>
          <w:tcPr>
            <w:tcW w:w="2218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205466">
        <w:trPr>
          <w:gridAfter w:val="11"/>
          <w:wAfter w:w="4670" w:type="dxa"/>
          <w:trHeight w:val="70"/>
          <w:jc w:val="center"/>
        </w:trPr>
        <w:tc>
          <w:tcPr>
            <w:tcW w:w="2218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205466">
        <w:trPr>
          <w:gridAfter w:val="1"/>
          <w:wAfter w:w="238" w:type="dxa"/>
          <w:trHeight w:val="167"/>
          <w:jc w:val="center"/>
        </w:trPr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3" w:type="dxa"/>
            <w:gridSpan w:val="18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6" w:type="dxa"/>
            <w:gridSpan w:val="6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20"/>
          <w:jc w:val="center"/>
        </w:trPr>
        <w:tc>
          <w:tcPr>
            <w:tcW w:w="10477" w:type="dxa"/>
            <w:gridSpan w:val="36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6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205466" w:rsidRPr="00205466" w:rsidRDefault="00205466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35" w:type="dxa"/>
            <w:gridSpan w:val="3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466" w:rsidRPr="001C04D5" w:rsidTr="00205466">
        <w:trPr>
          <w:trHeight w:val="20"/>
          <w:jc w:val="center"/>
        </w:trPr>
        <w:tc>
          <w:tcPr>
            <w:tcW w:w="3431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485" w:type="dxa"/>
            <w:gridSpan w:val="9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205466">
        <w:trPr>
          <w:trHeight w:val="199"/>
          <w:jc w:val="center"/>
        </w:trPr>
        <w:tc>
          <w:tcPr>
            <w:tcW w:w="3431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ГВЭ**</w:t>
            </w:r>
          </w:p>
        </w:tc>
      </w:tr>
      <w:tr w:rsidR="00205466" w:rsidRPr="00AC3DCC" w:rsidTr="00205466">
        <w:trPr>
          <w:gridAfter w:val="2"/>
          <w:wAfter w:w="389" w:type="dxa"/>
          <w:trHeight w:val="80"/>
          <w:jc w:val="center"/>
        </w:trPr>
        <w:tc>
          <w:tcPr>
            <w:tcW w:w="10477" w:type="dxa"/>
            <w:gridSpan w:val="3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205466">
        <w:trPr>
          <w:gridAfter w:val="2"/>
          <w:wAfter w:w="389" w:type="dxa"/>
          <w:trHeight w:val="4082"/>
          <w:jc w:val="center"/>
        </w:trPr>
        <w:tc>
          <w:tcPr>
            <w:tcW w:w="10477" w:type="dxa"/>
            <w:gridSpan w:val="3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6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40"/>
              <w:gridCol w:w="148"/>
              <w:gridCol w:w="128"/>
              <w:gridCol w:w="30"/>
              <w:gridCol w:w="994"/>
              <w:gridCol w:w="99"/>
              <w:gridCol w:w="21"/>
              <w:gridCol w:w="555"/>
              <w:gridCol w:w="298"/>
              <w:gridCol w:w="106"/>
              <w:gridCol w:w="17"/>
              <w:gridCol w:w="710"/>
              <w:gridCol w:w="112"/>
              <w:gridCol w:w="860"/>
              <w:gridCol w:w="118"/>
              <w:gridCol w:w="424"/>
              <w:gridCol w:w="291"/>
              <w:gridCol w:w="124"/>
              <w:gridCol w:w="1403"/>
              <w:gridCol w:w="126"/>
              <w:gridCol w:w="14"/>
              <w:gridCol w:w="43"/>
              <w:gridCol w:w="790"/>
              <w:gridCol w:w="145"/>
              <w:gridCol w:w="835"/>
              <w:gridCol w:w="972"/>
              <w:gridCol w:w="11"/>
              <w:gridCol w:w="551"/>
              <w:gridCol w:w="288"/>
              <w:gridCol w:w="127"/>
            </w:tblGrid>
            <w:tr w:rsidR="00205466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Форма</w:t>
                  </w:r>
                  <w:r w:rsidRPr="007937A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 сроки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F53111" w:rsidRDefault="00F53111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Учебного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5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сроки 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</w:tr>
            <w:tr w:rsidR="00F53111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География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15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6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406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270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-5" w:firstLine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32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196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>
                    <w:rPr>
                      <w:rFonts w:ascii="Times New Roman" w:hAnsi="Times New Roman" w:cs="Times New Roman"/>
                    </w:rPr>
                    <w:t xml:space="preserve"> и увеличение продолжительности выполнения экзаменационной работы ЕГЭ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/ГВЭ </w:t>
                  </w:r>
                  <w:r>
                    <w:rPr>
                      <w:rFonts w:ascii="Times New Roman" w:hAnsi="Times New Roman" w:cs="Times New Roman"/>
                    </w:rPr>
                    <w:t>на 1,5 часа;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C6E27" w:rsidRDefault="00B5052F" w:rsidP="00B5052F">
                  <w:pPr>
                    <w:ind w:left="141"/>
                    <w:jc w:val="both"/>
                  </w:pP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3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E55D7">
              <w:trPr>
                <w:gridAfter w:val="1"/>
                <w:wAfter w:w="129" w:type="dxa"/>
                <w:trHeight w:val="14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7E55D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B5052F" w:rsidRPr="002633B0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B5052F" w:rsidRPr="0086278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16A06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B5052F" w:rsidRPr="00092C47" w:rsidTr="00FF1AEA">
              <w:trPr>
                <w:trHeight w:val="20"/>
              </w:trPr>
              <w:tc>
                <w:tcPr>
                  <w:tcW w:w="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030" w:type="dxa"/>
                  <w:gridSpan w:val="2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обучающиеся по образовательным программам среднего общего образования в специальных учебно-</w:t>
                  </w:r>
                </w:p>
                <w:p w:rsidR="00B5052F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 xml:space="preserve">воспитательных учреждениях закрытого типа, а также в учреждениях, </w:t>
                  </w:r>
                  <w:r>
                    <w:rPr>
                      <w:rFonts w:ascii="Times New Roman" w:hAnsi="Times New Roman" w:cs="Times New Roman"/>
                    </w:rPr>
                    <w:t>исполняющих наказание</w:t>
                  </w:r>
                </w:p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</w:pPr>
                  <w:r w:rsidRPr="00092C47">
                    <w:rPr>
                      <w:rFonts w:ascii="Times New Roman" w:hAnsi="Times New Roman" w:cs="Times New Roman"/>
                    </w:rPr>
                    <w:t>в виде</w:t>
                  </w:r>
                  <w:r>
                    <w:t xml:space="preserve"> </w:t>
                  </w:r>
                  <w:r w:rsidRPr="00092C47">
                    <w:rPr>
                      <w:rFonts w:ascii="Times New Roman" w:hAnsi="Times New Roman" w:cs="Times New Roman"/>
                    </w:rPr>
                    <w:t>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7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нарушениями опорно-двигательного аппарата;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задержкой психического развития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 xml:space="preserve">слабовидящие и </w:t>
                  </w:r>
                  <w:proofErr w:type="spellStart"/>
                  <w:r w:rsidRPr="00BD00A7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 обучающиеся, владеющие шрифтом Брайля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расстройствами аутистического спектра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B5052F" w:rsidRPr="005455F5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BD00A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) о правилах проведения </w:t>
                  </w:r>
                  <w:r>
                    <w:rPr>
                      <w:rFonts w:ascii="Times New Roman" w:hAnsi="Times New Roman" w:cs="Times New Roman"/>
                    </w:rPr>
                    <w:t>ЕГЭ и (или) ГВЭ в 20____ году</w:t>
                  </w:r>
                </w:p>
              </w:tc>
            </w:tr>
            <w:tr w:rsidR="00B5052F" w:rsidRPr="001770B5" w:rsidTr="00FF1AEA">
              <w:trPr>
                <w:gridAfter w:val="1"/>
                <w:wAfter w:w="129" w:type="dxa"/>
                <w:trHeight w:val="20"/>
              </w:trPr>
              <w:tc>
                <w:tcPr>
                  <w:tcW w:w="692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7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997570" w:rsidRDefault="00B5052F" w:rsidP="00B5052F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03"/>
              </w:trPr>
              <w:tc>
                <w:tcPr>
                  <w:tcW w:w="1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4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99757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0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>
                    <w:rPr>
                      <w:rFonts w:ascii="Times New Roman" w:hAnsi="Times New Roman" w:cs="Times New Roman"/>
                    </w:rPr>
                    <w:t>обучающегося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2633B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5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7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20____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95"/>
              </w:trPr>
              <w:tc>
                <w:tcPr>
                  <w:tcW w:w="22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B5052F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5455F5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3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56EC0" w:rsidRDefault="00B5052F" w:rsidP="00B5052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B5052F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</w:t>
                  </w:r>
                  <w:r w:rsidRPr="00205466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205466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указывается при наличии</w:t>
                  </w:r>
                </w:p>
                <w:p w:rsidR="00B5052F" w:rsidRPr="00E8451C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форма ГВЭ или ЕГЭ и ГВЭ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– для обучающихся с ограниченными возможностями здоровья, обучающихся - детей-инвалидов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и инвалидов</w:t>
                  </w:r>
                </w:p>
                <w:p w:rsidR="00B5052F" w:rsidRPr="00317519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 xml:space="preserve">наименование учебного предмета для сдачи ГИА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в форме ГВЭ необходимо указать с номером варианта в соответствии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656EC0">
      <w:headerReference w:type="default" r:id="rId8"/>
      <w:pgSz w:w="11907" w:h="16840" w:code="9"/>
      <w:pgMar w:top="284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DE" w:rsidRDefault="004203DE">
      <w:r>
        <w:separator/>
      </w:r>
    </w:p>
  </w:endnote>
  <w:endnote w:type="continuationSeparator" w:id="0">
    <w:p w:rsidR="004203DE" w:rsidRDefault="0042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DE" w:rsidRDefault="004203DE">
      <w:r>
        <w:separator/>
      </w:r>
    </w:p>
  </w:footnote>
  <w:footnote w:type="continuationSeparator" w:id="0">
    <w:p w:rsidR="004203DE" w:rsidRDefault="0042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03DE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D6B0C"/>
    <w:rsid w:val="007D7A71"/>
    <w:rsid w:val="007E09EA"/>
    <w:rsid w:val="007E55D7"/>
    <w:rsid w:val="007E67CC"/>
    <w:rsid w:val="007F7E04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052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B00E0"/>
    <w:rsid w:val="00CB44EB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3157B"/>
    <w:rsid w:val="00F37E3E"/>
    <w:rsid w:val="00F40532"/>
    <w:rsid w:val="00F438AE"/>
    <w:rsid w:val="00F53111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9C53A5-CB02-4D9F-8055-50D03F5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C26D-9214-402A-88AC-0421B24B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RePack by Diakov</cp:lastModifiedBy>
  <cp:revision>9</cp:revision>
  <cp:lastPrinted>2016-11-07T14:29:00Z</cp:lastPrinted>
  <dcterms:created xsi:type="dcterms:W3CDTF">2018-10-25T08:22:00Z</dcterms:created>
  <dcterms:modified xsi:type="dcterms:W3CDTF">2018-11-06T05:55:00Z</dcterms:modified>
</cp:coreProperties>
</file>